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D7" w:rsidRPr="0083781E" w:rsidRDefault="00873FD3" w:rsidP="000B0B25">
      <w:pPr>
        <w:jc w:val="lowKashida"/>
        <w:rPr>
          <w:rFonts w:hint="cs"/>
          <w:b/>
          <w:bCs/>
          <w:color w:val="000000"/>
          <w:sz w:val="20"/>
          <w:szCs w:val="20"/>
          <w:rtl/>
          <w:lang w:bidi="fa-IR"/>
        </w:rPr>
      </w:pPr>
      <w:r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اين قرارداد بين مجري پروژه تحقيقات </w:t>
      </w:r>
      <w:r w:rsidR="00CB6A6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آقای/خانم .................................</w:t>
      </w:r>
      <w:r w:rsidR="00BF6CD7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...........................................................</w:t>
      </w:r>
      <w:r w:rsidR="00CB6A6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</w:t>
      </w:r>
      <w:r w:rsidR="00BF6CD7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</w:t>
      </w:r>
    </w:p>
    <w:p w:rsidR="00873FD3" w:rsidRPr="0083781E" w:rsidRDefault="00CB6A63" w:rsidP="000B0B25">
      <w:pPr>
        <w:jc w:val="lowKashida"/>
        <w:rPr>
          <w:rFonts w:hint="cs"/>
          <w:b/>
          <w:bCs/>
          <w:color w:val="000000"/>
          <w:sz w:val="20"/>
          <w:szCs w:val="20"/>
          <w:rtl/>
          <w:lang w:bidi="fa-IR"/>
        </w:rPr>
      </w:pPr>
      <w:r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تحت عنوان"..............</w:t>
      </w:r>
      <w:r w:rsidR="00C861C1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..................................</w:t>
      </w:r>
      <w:r w:rsidR="0054401F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..........................</w:t>
      </w:r>
      <w:r w:rsidR="00BF6CD7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..........................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.............." و آقاي ...........................</w:t>
      </w:r>
      <w:r w:rsidR="00C861C1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...................</w:t>
      </w:r>
      <w:r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 دانشجوی مقطع(کارشناسی ارشد/دکتری) به شماره دانشجوئی ............................. دانشکده ............................</w:t>
      </w:r>
      <w:r w:rsidR="00C861C1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كه در اين قرارداد همكار ناميده </w:t>
      </w:r>
      <w:r w:rsidR="003245BD">
        <w:rPr>
          <w:rFonts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مي شود، به شرح زير منعقد مي</w:t>
      </w:r>
      <w:r w:rsidR="00C861C1" w:rsidRPr="0083781E">
        <w:rPr>
          <w:rFonts w:hint="eastAsia"/>
          <w:b/>
          <w:bCs/>
          <w:color w:val="000000"/>
          <w:sz w:val="20"/>
          <w:szCs w:val="20"/>
          <w:rtl/>
          <w:lang w:bidi="fa-IR"/>
        </w:rPr>
        <w:t>‌</w:t>
      </w:r>
      <w:r w:rsidR="00873FD3" w:rsidRPr="0083781E">
        <w:rPr>
          <w:rFonts w:hint="cs"/>
          <w:b/>
          <w:bCs/>
          <w:color w:val="000000"/>
          <w:sz w:val="20"/>
          <w:szCs w:val="20"/>
          <w:rtl/>
          <w:lang w:bidi="fa-IR"/>
        </w:rPr>
        <w:t>گردد.</w:t>
      </w:r>
    </w:p>
    <w:p w:rsidR="003157AC" w:rsidRPr="0083781E" w:rsidRDefault="003157AC" w:rsidP="003157AC">
      <w:pPr>
        <w:rPr>
          <w:rFonts w:hint="cs"/>
          <w:color w:val="000000"/>
          <w:rtl/>
          <w:lang w:bidi="fa-IR"/>
        </w:rPr>
      </w:pPr>
    </w:p>
    <w:p w:rsidR="00873FD3" w:rsidRPr="0083781E" w:rsidRDefault="00C861C1" w:rsidP="00C861C1">
      <w:pPr>
        <w:rPr>
          <w:rFonts w:hint="cs"/>
          <w:b/>
          <w:bCs/>
          <w:color w:val="000000"/>
          <w:rtl/>
          <w:lang w:bidi="fa-IR"/>
        </w:rPr>
      </w:pPr>
      <w:r w:rsidRPr="0083781E">
        <w:rPr>
          <w:rFonts w:hint="cs"/>
          <w:b/>
          <w:bCs/>
          <w:color w:val="000000"/>
          <w:rtl/>
          <w:lang w:bidi="fa-IR"/>
        </w:rPr>
        <w:t xml:space="preserve">ماده 1 - </w:t>
      </w:r>
      <w:r w:rsidR="00873FD3" w:rsidRPr="0083781E">
        <w:rPr>
          <w:rFonts w:hint="cs"/>
          <w:b/>
          <w:bCs/>
          <w:color w:val="000000"/>
          <w:rtl/>
          <w:lang w:bidi="fa-IR"/>
        </w:rPr>
        <w:t>موضوع قرارداد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موضوع قرارداد عبارت است از: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1-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2-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3-</w:t>
      </w:r>
    </w:p>
    <w:p w:rsidR="00873FD3" w:rsidRPr="0083781E" w:rsidRDefault="00873FD3" w:rsidP="00873FD3">
      <w:pPr>
        <w:rPr>
          <w:rFonts w:hint="cs"/>
          <w:b/>
          <w:bCs/>
          <w:color w:val="000000"/>
          <w:rtl/>
          <w:lang w:bidi="fa-IR"/>
        </w:rPr>
      </w:pPr>
      <w:r w:rsidRPr="0083781E">
        <w:rPr>
          <w:rFonts w:hint="cs"/>
          <w:b/>
          <w:bCs/>
          <w:color w:val="000000"/>
          <w:rtl/>
          <w:lang w:bidi="fa-IR"/>
        </w:rPr>
        <w:t>ماده2: مدت قرارداد</w:t>
      </w:r>
    </w:p>
    <w:p w:rsidR="00873FD3" w:rsidRPr="0083781E" w:rsidRDefault="00873FD3" w:rsidP="00A319EB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 xml:space="preserve">ميزان ايام تحقيق     </w:t>
      </w:r>
      <w:r w:rsidR="00A319EB" w:rsidRPr="0083781E">
        <w:rPr>
          <w:rFonts w:hint="cs"/>
          <w:color w:val="000000"/>
          <w:rtl/>
          <w:lang w:bidi="fa-IR"/>
        </w:rPr>
        <w:t xml:space="preserve">   </w:t>
      </w:r>
      <w:r w:rsidRPr="0083781E">
        <w:rPr>
          <w:rFonts w:hint="cs"/>
          <w:color w:val="000000"/>
          <w:rtl/>
          <w:lang w:bidi="fa-IR"/>
        </w:rPr>
        <w:t xml:space="preserve">    </w:t>
      </w:r>
      <w:r w:rsidR="00A319EB" w:rsidRPr="0083781E">
        <w:rPr>
          <w:rFonts w:hint="cs"/>
          <w:color w:val="000000"/>
          <w:rtl/>
          <w:lang w:bidi="fa-IR"/>
        </w:rPr>
        <w:t>روز از قرار هر روز</w:t>
      </w:r>
      <w:r w:rsidRPr="0083781E">
        <w:rPr>
          <w:rFonts w:hint="cs"/>
          <w:color w:val="000000"/>
          <w:rtl/>
          <w:lang w:bidi="fa-IR"/>
        </w:rPr>
        <w:t xml:space="preserve">   </w:t>
      </w:r>
      <w:r w:rsidR="000B0B25" w:rsidRPr="0083781E">
        <w:rPr>
          <w:rFonts w:hint="cs"/>
          <w:color w:val="000000"/>
          <w:rtl/>
          <w:lang w:bidi="fa-IR"/>
        </w:rPr>
        <w:tab/>
      </w:r>
      <w:r w:rsidR="00A319EB" w:rsidRPr="0083781E">
        <w:rPr>
          <w:rFonts w:hint="cs"/>
          <w:color w:val="000000"/>
          <w:rtl/>
          <w:lang w:bidi="fa-IR"/>
        </w:rPr>
        <w:t xml:space="preserve">   </w:t>
      </w:r>
      <w:r w:rsidRPr="0083781E">
        <w:rPr>
          <w:rFonts w:hint="cs"/>
          <w:color w:val="000000"/>
          <w:rtl/>
          <w:lang w:bidi="fa-IR"/>
        </w:rPr>
        <w:t xml:space="preserve">   </w:t>
      </w:r>
      <w:r w:rsidR="00A319EB" w:rsidRPr="0083781E">
        <w:rPr>
          <w:rFonts w:hint="cs"/>
          <w:color w:val="000000"/>
          <w:rtl/>
          <w:lang w:bidi="fa-IR"/>
        </w:rPr>
        <w:t xml:space="preserve">ساعت </w:t>
      </w:r>
      <w:r w:rsidRPr="0083781E">
        <w:rPr>
          <w:rFonts w:hint="cs"/>
          <w:color w:val="000000"/>
          <w:rtl/>
          <w:lang w:bidi="fa-IR"/>
        </w:rPr>
        <w:t>پيش بيني مي</w:t>
      </w:r>
      <w:r w:rsidR="00E9507F" w:rsidRPr="0083781E">
        <w:rPr>
          <w:rFonts w:hint="eastAsia"/>
          <w:color w:val="000000"/>
          <w:rtl/>
          <w:lang w:bidi="fa-IR"/>
        </w:rPr>
        <w:t>‌</w:t>
      </w:r>
      <w:r w:rsidRPr="0083781E">
        <w:rPr>
          <w:rFonts w:hint="cs"/>
          <w:color w:val="000000"/>
          <w:rtl/>
          <w:lang w:bidi="fa-IR"/>
        </w:rPr>
        <w:t>شود.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تبصره1- تاريخ شروع قرارداد</w:t>
      </w:r>
    </w:p>
    <w:p w:rsidR="00873FD3" w:rsidRPr="0083781E" w:rsidRDefault="00873FD3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تبصره2- تاريخ پايان قرارداد</w:t>
      </w:r>
    </w:p>
    <w:p w:rsidR="003157AC" w:rsidRPr="0083781E" w:rsidRDefault="003157AC" w:rsidP="003157AC">
      <w:pPr>
        <w:rPr>
          <w:rFonts w:hint="cs"/>
          <w:color w:val="000000"/>
          <w:rtl/>
          <w:lang w:bidi="fa-IR"/>
        </w:rPr>
      </w:pPr>
    </w:p>
    <w:p w:rsidR="004B53BE" w:rsidRPr="0083781E" w:rsidRDefault="004B53BE" w:rsidP="00873FD3">
      <w:pPr>
        <w:rPr>
          <w:rFonts w:hint="cs"/>
          <w:b/>
          <w:bCs/>
          <w:color w:val="000000"/>
          <w:rtl/>
          <w:lang w:bidi="fa-IR"/>
        </w:rPr>
      </w:pPr>
      <w:r w:rsidRPr="0083781E">
        <w:rPr>
          <w:rFonts w:hint="cs"/>
          <w:b/>
          <w:bCs/>
          <w:color w:val="000000"/>
          <w:rtl/>
          <w:lang w:bidi="fa-IR"/>
        </w:rPr>
        <w:t>ماده3- ميزان حق الزحمه</w:t>
      </w:r>
    </w:p>
    <w:p w:rsidR="004B53BE" w:rsidRPr="0083781E" w:rsidRDefault="004B53BE" w:rsidP="00873FD3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حق الزحمه از قرار ساعتي                 ريال تعيين مي گردد كه از طرف مجري و از محل اعتبار پروژه مذكور بشرح زير در صورت تائيد در مراحل زير پرداخت مي شود.</w:t>
      </w:r>
    </w:p>
    <w:p w:rsidR="004B53BE" w:rsidRPr="0083781E" w:rsidRDefault="004B53BE" w:rsidP="0044763B">
      <w:pPr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مرحله اول:</w:t>
      </w:r>
      <w:r w:rsidR="009C50B1" w:rsidRPr="0083781E">
        <w:rPr>
          <w:rFonts w:hint="cs"/>
          <w:color w:val="000000"/>
          <w:rtl/>
          <w:lang w:bidi="fa-IR"/>
        </w:rPr>
        <w:t xml:space="preserve">                            </w:t>
      </w:r>
      <w:r w:rsidR="000B0B25" w:rsidRPr="0083781E">
        <w:rPr>
          <w:rFonts w:hint="cs"/>
          <w:color w:val="000000"/>
          <w:rtl/>
          <w:lang w:bidi="fa-IR"/>
        </w:rPr>
        <w:tab/>
      </w:r>
      <w:r w:rsidR="009C50B1" w:rsidRPr="0083781E">
        <w:rPr>
          <w:rFonts w:hint="cs"/>
          <w:color w:val="000000"/>
          <w:rtl/>
          <w:lang w:bidi="fa-IR"/>
        </w:rPr>
        <w:t xml:space="preserve"> درصد كل قرارداد پس از انجام </w:t>
      </w:r>
      <w:r w:rsidR="009C50B1" w:rsidRPr="0083781E">
        <w:rPr>
          <w:rFonts w:hint="cs"/>
          <w:color w:val="000000"/>
          <w:rtl/>
          <w:lang w:bidi="fa-IR"/>
        </w:rPr>
        <w:tab/>
        <w:t xml:space="preserve">             درصد كار</w:t>
      </w:r>
    </w:p>
    <w:p w:rsidR="004B53BE" w:rsidRPr="0083781E" w:rsidRDefault="004B53BE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مرحله دوم:</w:t>
      </w:r>
      <w:r w:rsidRPr="0083781E">
        <w:rPr>
          <w:rFonts w:hint="cs"/>
          <w:color w:val="000000"/>
          <w:rtl/>
          <w:lang w:bidi="fa-IR"/>
        </w:rPr>
        <w:tab/>
        <w:t xml:space="preserve">درصد كل قرارداد پس از انجام </w:t>
      </w:r>
      <w:r w:rsidRPr="0083781E">
        <w:rPr>
          <w:rFonts w:hint="cs"/>
          <w:color w:val="000000"/>
          <w:rtl/>
          <w:lang w:bidi="fa-IR"/>
        </w:rPr>
        <w:tab/>
        <w:t>درصد كار</w:t>
      </w:r>
    </w:p>
    <w:p w:rsidR="004B53BE" w:rsidRPr="0083781E" w:rsidRDefault="004B53BE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مرحله سوم:</w:t>
      </w:r>
      <w:r w:rsidRPr="0083781E">
        <w:rPr>
          <w:rFonts w:hint="cs"/>
          <w:color w:val="000000"/>
          <w:rtl/>
          <w:lang w:bidi="fa-IR"/>
        </w:rPr>
        <w:tab/>
        <w:t xml:space="preserve">درصد كل قرارداد پس از انجام </w:t>
      </w:r>
      <w:r w:rsidRPr="0083781E">
        <w:rPr>
          <w:rFonts w:hint="cs"/>
          <w:color w:val="000000"/>
          <w:rtl/>
          <w:lang w:bidi="fa-IR"/>
        </w:rPr>
        <w:tab/>
        <w:t>درصد كار</w:t>
      </w:r>
    </w:p>
    <w:p w:rsidR="003157AC" w:rsidRPr="0083781E" w:rsidRDefault="003157AC" w:rsidP="003157AC">
      <w:pPr>
        <w:rPr>
          <w:rFonts w:hint="cs"/>
          <w:color w:val="000000"/>
          <w:rtl/>
          <w:lang w:bidi="fa-IR"/>
        </w:rPr>
      </w:pPr>
    </w:p>
    <w:p w:rsidR="0028634F" w:rsidRPr="0083781E" w:rsidRDefault="0028634F" w:rsidP="0044763B">
      <w:pPr>
        <w:rPr>
          <w:rFonts w:hint="cs"/>
          <w:b/>
          <w:bCs/>
          <w:color w:val="000000"/>
          <w:rtl/>
          <w:lang w:bidi="fa-IR"/>
        </w:rPr>
      </w:pPr>
      <w:r w:rsidRPr="0083781E">
        <w:rPr>
          <w:rFonts w:hint="cs"/>
          <w:b/>
          <w:bCs/>
          <w:color w:val="000000"/>
          <w:rtl/>
          <w:lang w:bidi="fa-IR"/>
        </w:rPr>
        <w:t>ماده 4- ضمانت و تعهدات اجرايي</w:t>
      </w:r>
    </w:p>
    <w:p w:rsidR="0028634F" w:rsidRPr="0083781E" w:rsidRDefault="0028634F" w:rsidP="007F1700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چنانچه همكار به دلايل قانوني و موجه امكان ادامه كار را نداشته باشد موظف است با اعلام قبلي مراتب را به مجري اطلاع دهد. در اين صورت مي</w:t>
      </w:r>
      <w:r w:rsidR="007F1700" w:rsidRPr="0083781E">
        <w:rPr>
          <w:rFonts w:hint="eastAsia"/>
          <w:color w:val="000000"/>
          <w:rtl/>
          <w:lang w:bidi="fa-IR"/>
        </w:rPr>
        <w:t>‌</w:t>
      </w:r>
      <w:r w:rsidR="007F1700" w:rsidRPr="0083781E">
        <w:rPr>
          <w:rFonts w:hint="cs"/>
          <w:color w:val="000000"/>
          <w:rtl/>
          <w:lang w:bidi="fa-IR"/>
        </w:rPr>
        <w:t>تو</w:t>
      </w:r>
      <w:r w:rsidRPr="0083781E">
        <w:rPr>
          <w:rFonts w:hint="cs"/>
          <w:color w:val="000000"/>
          <w:rtl/>
          <w:lang w:bidi="fa-IR"/>
        </w:rPr>
        <w:t>اند با نامبرده تسويه حساب نمو</w:t>
      </w:r>
      <w:r w:rsidR="00FF6A62" w:rsidRPr="0083781E">
        <w:rPr>
          <w:rFonts w:hint="cs"/>
          <w:color w:val="000000"/>
          <w:rtl/>
          <w:lang w:bidi="fa-IR"/>
        </w:rPr>
        <w:t>ده</w:t>
      </w:r>
      <w:r w:rsidR="007F1700" w:rsidRPr="0083781E">
        <w:rPr>
          <w:rFonts w:hint="cs"/>
          <w:color w:val="000000"/>
          <w:rtl/>
          <w:lang w:bidi="fa-IR"/>
        </w:rPr>
        <w:t xml:space="preserve"> </w:t>
      </w:r>
      <w:r w:rsidR="00C92793" w:rsidRPr="0083781E">
        <w:rPr>
          <w:rFonts w:hint="cs"/>
          <w:color w:val="000000"/>
          <w:rtl/>
          <w:lang w:bidi="fa-IR"/>
        </w:rPr>
        <w:t>و ادامه كار را به ديگري واگذار نمايد.</w:t>
      </w:r>
    </w:p>
    <w:p w:rsidR="0044763B" w:rsidRPr="0083781E" w:rsidRDefault="0044763B" w:rsidP="0044763B">
      <w:pPr>
        <w:rPr>
          <w:rFonts w:hint="cs"/>
          <w:color w:val="000000"/>
          <w:rtl/>
          <w:lang w:bidi="fa-IR"/>
        </w:rPr>
      </w:pPr>
    </w:p>
    <w:p w:rsidR="00C92793" w:rsidRPr="0083781E" w:rsidRDefault="00C92793" w:rsidP="0044763B">
      <w:pPr>
        <w:rPr>
          <w:rFonts w:hint="cs"/>
          <w:b/>
          <w:bCs/>
          <w:color w:val="000000"/>
          <w:rtl/>
          <w:lang w:bidi="fa-IR"/>
        </w:rPr>
      </w:pPr>
      <w:r w:rsidRPr="0083781E">
        <w:rPr>
          <w:rFonts w:hint="cs"/>
          <w:b/>
          <w:bCs/>
          <w:color w:val="000000"/>
          <w:rtl/>
          <w:lang w:bidi="fa-IR"/>
        </w:rPr>
        <w:t>ماده 5- نحوه اخذ ماليات</w:t>
      </w:r>
    </w:p>
    <w:p w:rsidR="000F688A" w:rsidRPr="0083781E" w:rsidRDefault="00C92793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ماليات به اين قرارداد طبق مقررات بر عهده همكار خواهد بود</w:t>
      </w:r>
      <w:r w:rsidR="000F688A" w:rsidRPr="0083781E">
        <w:rPr>
          <w:rFonts w:hint="cs"/>
          <w:color w:val="000000"/>
          <w:rtl/>
          <w:lang w:bidi="fa-IR"/>
        </w:rPr>
        <w:t>.</w:t>
      </w:r>
    </w:p>
    <w:p w:rsidR="00C92793" w:rsidRPr="0083781E" w:rsidRDefault="00C92793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 xml:space="preserve"> اين قرارداد در 5 ماده و 2 تبصره  در دو نسخه حكم واحد را دارد.</w:t>
      </w:r>
    </w:p>
    <w:p w:rsidR="00EC3F13" w:rsidRPr="0083781E" w:rsidRDefault="00EC3F13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</w:p>
    <w:p w:rsidR="00276423" w:rsidRPr="0083781E" w:rsidRDefault="00276423" w:rsidP="004B53BE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</w:p>
    <w:p w:rsidR="00EC3F13" w:rsidRPr="0083781E" w:rsidRDefault="00EC3F13" w:rsidP="002F5F9F">
      <w:pPr>
        <w:tabs>
          <w:tab w:val="left" w:pos="2906"/>
          <w:tab w:val="left" w:pos="5253"/>
          <w:tab w:val="left" w:pos="6646"/>
        </w:tabs>
        <w:jc w:val="center"/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>امضا همکار</w:t>
      </w:r>
      <w:r w:rsidR="002F5F9F" w:rsidRPr="0083781E">
        <w:rPr>
          <w:rFonts w:hint="cs"/>
          <w:color w:val="000000"/>
          <w:rtl/>
          <w:lang w:bidi="fa-IR"/>
        </w:rPr>
        <w:t>(دانشجو)</w:t>
      </w:r>
      <w:r w:rsidR="00F72B8B" w:rsidRPr="0083781E">
        <w:rPr>
          <w:rFonts w:hint="cs"/>
          <w:color w:val="000000"/>
          <w:rtl/>
          <w:lang w:bidi="fa-IR"/>
        </w:rPr>
        <w:t xml:space="preserve">   </w:t>
      </w:r>
      <w:r w:rsidR="002F5F9F" w:rsidRPr="0083781E">
        <w:rPr>
          <w:rFonts w:hint="cs"/>
          <w:color w:val="000000"/>
          <w:rtl/>
          <w:lang w:bidi="fa-IR"/>
        </w:rPr>
        <w:t xml:space="preserve">   </w:t>
      </w:r>
      <w:r w:rsidR="00F72B8B" w:rsidRPr="0083781E">
        <w:rPr>
          <w:rFonts w:hint="cs"/>
          <w:color w:val="000000"/>
          <w:rtl/>
          <w:lang w:bidi="fa-IR"/>
        </w:rPr>
        <w:t xml:space="preserve">  </w:t>
      </w:r>
      <w:r w:rsidR="002F5F9F" w:rsidRPr="0083781E">
        <w:rPr>
          <w:rFonts w:hint="cs"/>
          <w:color w:val="000000"/>
          <w:rtl/>
          <w:lang w:bidi="fa-IR"/>
        </w:rPr>
        <w:t xml:space="preserve">  </w:t>
      </w:r>
      <w:r w:rsidR="00F72B8B" w:rsidRPr="0083781E">
        <w:rPr>
          <w:rFonts w:hint="cs"/>
          <w:color w:val="000000"/>
          <w:rtl/>
          <w:lang w:bidi="fa-IR"/>
        </w:rPr>
        <w:t xml:space="preserve">               </w:t>
      </w:r>
      <w:r w:rsidR="002F5F9F" w:rsidRPr="0083781E">
        <w:rPr>
          <w:color w:val="000000"/>
          <w:rtl/>
          <w:lang w:bidi="fa-IR"/>
        </w:rPr>
        <w:tab/>
      </w:r>
      <w:r w:rsidRPr="0083781E">
        <w:rPr>
          <w:rFonts w:hint="cs"/>
          <w:color w:val="000000"/>
          <w:rtl/>
          <w:lang w:bidi="fa-IR"/>
        </w:rPr>
        <w:t>امضا مجری</w:t>
      </w:r>
      <w:r w:rsidR="002F5F9F" w:rsidRPr="0083781E">
        <w:rPr>
          <w:rFonts w:hint="cs"/>
          <w:color w:val="000000"/>
          <w:rtl/>
          <w:lang w:bidi="fa-IR"/>
        </w:rPr>
        <w:t xml:space="preserve"> (استاد)</w:t>
      </w:r>
    </w:p>
    <w:p w:rsidR="00CB6A63" w:rsidRPr="0083781E" w:rsidRDefault="00CB6A63" w:rsidP="002F5F9F">
      <w:pPr>
        <w:tabs>
          <w:tab w:val="left" w:pos="2906"/>
          <w:tab w:val="left" w:pos="5253"/>
          <w:tab w:val="left" w:pos="6646"/>
        </w:tabs>
        <w:jc w:val="center"/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 xml:space="preserve">                                                                                         تاریخ:</w:t>
      </w:r>
    </w:p>
    <w:p w:rsidR="009E2C71" w:rsidRPr="0083781E" w:rsidRDefault="002F5F9F" w:rsidP="009E2C71">
      <w:pPr>
        <w:tabs>
          <w:tab w:val="left" w:pos="2906"/>
          <w:tab w:val="left" w:pos="6646"/>
        </w:tabs>
        <w:rPr>
          <w:rFonts w:hint="cs"/>
          <w:color w:val="000000"/>
          <w:rtl/>
          <w:lang w:bidi="fa-IR"/>
        </w:rPr>
      </w:pPr>
      <w:r w:rsidRPr="0083781E">
        <w:rPr>
          <w:rFonts w:hint="cs"/>
          <w:color w:val="000000"/>
          <w:rtl/>
          <w:lang w:bidi="fa-IR"/>
        </w:rPr>
        <w:t xml:space="preserve">                      </w:t>
      </w:r>
      <w:r w:rsidR="009E2C71" w:rsidRPr="0083781E">
        <w:rPr>
          <w:rFonts w:hint="cs"/>
          <w:color w:val="000000"/>
          <w:rtl/>
          <w:lang w:bidi="fa-IR"/>
        </w:rPr>
        <w:t>شماره حساب و تلفن تماس:</w:t>
      </w:r>
    </w:p>
    <w:sectPr w:rsidR="009E2C71" w:rsidRPr="0083781E" w:rsidSect="005E2592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688" w:rsidRDefault="00012688">
      <w:r>
        <w:separator/>
      </w:r>
    </w:p>
  </w:endnote>
  <w:endnote w:type="continuationSeparator" w:id="1">
    <w:p w:rsidR="00012688" w:rsidRDefault="0001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688" w:rsidRDefault="00012688">
      <w:r>
        <w:separator/>
      </w:r>
    </w:p>
  </w:footnote>
  <w:footnote w:type="continuationSeparator" w:id="1">
    <w:p w:rsidR="00012688" w:rsidRDefault="00012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ook w:val="01E0"/>
    </w:tblPr>
    <w:tblGrid>
      <w:gridCol w:w="1646"/>
      <w:gridCol w:w="8208"/>
    </w:tblGrid>
    <w:tr w:rsidR="002F5F9F" w:rsidRPr="00BE06B1" w:rsidTr="00BE06B1">
      <w:tc>
        <w:tcPr>
          <w:tcW w:w="1646" w:type="dxa"/>
        </w:tcPr>
        <w:p w:rsidR="002F5F9F" w:rsidRPr="00FA597E" w:rsidRDefault="00907A50" w:rsidP="0017523B">
          <w:pPr>
            <w:pStyle w:val="Header"/>
            <w:jc w:val="center"/>
            <w:rPr>
              <w:color w:val="000000"/>
              <w:sz w:val="28"/>
              <w:szCs w:val="28"/>
              <w:rtl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>
                <wp:extent cx="782955" cy="770890"/>
                <wp:effectExtent l="19050" t="0" r="0" b="0"/>
                <wp:docPr id="1" name="Picture 1" descr="Ar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744" r="4724" b="145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8" w:type="dxa"/>
          <w:vMerge w:val="restart"/>
        </w:tcPr>
        <w:p w:rsidR="002F5F9F" w:rsidRDefault="002F5F9F" w:rsidP="0017523B">
          <w:pPr>
            <w:jc w:val="center"/>
            <w:rPr>
              <w:rFonts w:ascii="IranNastaliq" w:hAnsi="IranNastaliq"/>
              <w:b/>
              <w:bCs/>
              <w:color w:val="000000"/>
              <w:sz w:val="28"/>
              <w:szCs w:val="28"/>
            </w:rPr>
          </w:pPr>
          <w:r w:rsidRPr="00BE06B1">
            <w:rPr>
              <w:rFonts w:ascii="IranNastaliq" w:hAnsi="IranNastaliq"/>
              <w:b/>
              <w:bCs/>
              <w:color w:val="000000"/>
              <w:rtl/>
            </w:rPr>
            <w:t>بسمه تعالی</w:t>
          </w:r>
        </w:p>
        <w:p w:rsidR="00BE06B1" w:rsidRPr="00BE06B1" w:rsidRDefault="00BE06B1" w:rsidP="0017523B">
          <w:pPr>
            <w:jc w:val="center"/>
            <w:rPr>
              <w:rFonts w:ascii="IranNastaliq" w:hAnsi="IranNastaliq"/>
              <w:b/>
              <w:bCs/>
              <w:color w:val="000000"/>
              <w:sz w:val="22"/>
              <w:szCs w:val="22"/>
              <w:rtl/>
            </w:rPr>
          </w:pPr>
        </w:p>
        <w:p w:rsidR="002F5F9F" w:rsidRPr="00BE06B1" w:rsidRDefault="002F5F9F" w:rsidP="0017523B">
          <w:pPr>
            <w:jc w:val="center"/>
            <w:rPr>
              <w:rFonts w:ascii="IranNastaliq" w:hAnsi="IranNastaliq"/>
              <w:b/>
              <w:bCs/>
              <w:color w:val="000000"/>
              <w:sz w:val="32"/>
              <w:szCs w:val="32"/>
              <w:rtl/>
              <w:lang w:bidi="fa-IR"/>
            </w:rPr>
          </w:pPr>
          <w:r w:rsidRPr="00BE06B1">
            <w:rPr>
              <w:rFonts w:ascii="IranNastaliq" w:hAnsi="IranNastaliq"/>
              <w:b/>
              <w:bCs/>
              <w:color w:val="000000"/>
              <w:sz w:val="32"/>
              <w:szCs w:val="32"/>
              <w:rtl/>
              <w:lang w:bidi="fa-IR"/>
            </w:rPr>
            <w:t>قرارداد حق الزحمه تحقيقاتي</w:t>
          </w:r>
        </w:p>
        <w:p w:rsidR="002F5F9F" w:rsidRPr="00FA597E" w:rsidRDefault="002F5F9F" w:rsidP="006832D6">
          <w:pPr>
            <w:pStyle w:val="Header"/>
            <w:rPr>
              <w:rFonts w:hint="cs"/>
              <w:color w:val="000000"/>
              <w:sz w:val="28"/>
              <w:szCs w:val="28"/>
              <w:rtl/>
              <w:lang w:bidi="fa-IR"/>
            </w:rPr>
          </w:pPr>
        </w:p>
      </w:tc>
    </w:tr>
    <w:tr w:rsidR="002F5F9F" w:rsidRPr="00BE06B1" w:rsidTr="00BE06B1">
      <w:tc>
        <w:tcPr>
          <w:tcW w:w="1646" w:type="dxa"/>
        </w:tcPr>
        <w:p w:rsidR="002F5F9F" w:rsidRPr="00FA597E" w:rsidRDefault="002F5F9F" w:rsidP="0017523B">
          <w:pPr>
            <w:pStyle w:val="Header"/>
            <w:jc w:val="center"/>
            <w:rPr>
              <w:rFonts w:hint="cs"/>
              <w:b/>
              <w:bCs/>
              <w:color w:val="000000"/>
              <w:sz w:val="28"/>
              <w:szCs w:val="28"/>
              <w:rtl/>
            </w:rPr>
          </w:pPr>
          <w:r w:rsidRPr="00BE06B1">
            <w:rPr>
              <w:rFonts w:hint="cs"/>
              <w:b/>
              <w:bCs/>
              <w:color w:val="000000"/>
              <w:sz w:val="18"/>
              <w:szCs w:val="18"/>
              <w:rtl/>
            </w:rPr>
            <w:t>دانشگاه صنعتي نوشيرواني بابل</w:t>
          </w:r>
        </w:p>
      </w:tc>
      <w:tc>
        <w:tcPr>
          <w:tcW w:w="8208" w:type="dxa"/>
          <w:vMerge/>
        </w:tcPr>
        <w:p w:rsidR="002F5F9F" w:rsidRPr="00FA597E" w:rsidRDefault="002F5F9F" w:rsidP="006832D6">
          <w:pPr>
            <w:pStyle w:val="Header"/>
            <w:rPr>
              <w:color w:val="000000"/>
              <w:sz w:val="28"/>
              <w:szCs w:val="28"/>
              <w:rtl/>
            </w:rPr>
          </w:pPr>
        </w:p>
      </w:tc>
    </w:tr>
  </w:tbl>
  <w:p w:rsidR="002F5F9F" w:rsidRPr="00BE06B1" w:rsidRDefault="002F5F9F">
    <w:pPr>
      <w:pStyle w:val="Header"/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0E70"/>
    <w:multiLevelType w:val="multilevel"/>
    <w:tmpl w:val="8DBCEC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020E2"/>
    <w:multiLevelType w:val="hybridMultilevel"/>
    <w:tmpl w:val="8DBCEC4C"/>
    <w:lvl w:ilvl="0" w:tplc="123264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FD3"/>
    <w:rsid w:val="000034D0"/>
    <w:rsid w:val="00012688"/>
    <w:rsid w:val="00074F5E"/>
    <w:rsid w:val="000B0B25"/>
    <w:rsid w:val="000F688A"/>
    <w:rsid w:val="00167307"/>
    <w:rsid w:val="0017523B"/>
    <w:rsid w:val="00276423"/>
    <w:rsid w:val="0028634F"/>
    <w:rsid w:val="002F5F9F"/>
    <w:rsid w:val="003157AC"/>
    <w:rsid w:val="003245BD"/>
    <w:rsid w:val="00350040"/>
    <w:rsid w:val="00376178"/>
    <w:rsid w:val="003A5647"/>
    <w:rsid w:val="003B0D86"/>
    <w:rsid w:val="003E4309"/>
    <w:rsid w:val="003F12D4"/>
    <w:rsid w:val="0044763B"/>
    <w:rsid w:val="004B53BE"/>
    <w:rsid w:val="004C2C6B"/>
    <w:rsid w:val="0051106D"/>
    <w:rsid w:val="00513C34"/>
    <w:rsid w:val="00516C37"/>
    <w:rsid w:val="0054401F"/>
    <w:rsid w:val="00544C01"/>
    <w:rsid w:val="00560EF5"/>
    <w:rsid w:val="005E2592"/>
    <w:rsid w:val="006728B0"/>
    <w:rsid w:val="006832D6"/>
    <w:rsid w:val="00721AB1"/>
    <w:rsid w:val="007F1700"/>
    <w:rsid w:val="0083781E"/>
    <w:rsid w:val="00873FD3"/>
    <w:rsid w:val="008A14E3"/>
    <w:rsid w:val="008E2748"/>
    <w:rsid w:val="009009AD"/>
    <w:rsid w:val="00907A50"/>
    <w:rsid w:val="009C50B1"/>
    <w:rsid w:val="009E2C71"/>
    <w:rsid w:val="00A319EB"/>
    <w:rsid w:val="00B131BC"/>
    <w:rsid w:val="00BE06B1"/>
    <w:rsid w:val="00BF6CD7"/>
    <w:rsid w:val="00C70B59"/>
    <w:rsid w:val="00C71B50"/>
    <w:rsid w:val="00C861C1"/>
    <w:rsid w:val="00C92793"/>
    <w:rsid w:val="00CB6A63"/>
    <w:rsid w:val="00CD2369"/>
    <w:rsid w:val="00CF4183"/>
    <w:rsid w:val="00D04C2D"/>
    <w:rsid w:val="00E10F47"/>
    <w:rsid w:val="00E9507F"/>
    <w:rsid w:val="00EC3F13"/>
    <w:rsid w:val="00F72B8B"/>
    <w:rsid w:val="00F763C0"/>
    <w:rsid w:val="00FA597E"/>
    <w:rsid w:val="00F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Nazanin"/>
      <w:color w:val="FF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B0B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0B2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0B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2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حق الزحمه تحقيقاتي</vt:lpstr>
    </vt:vector>
  </TitlesOfParts>
  <Company>MRTsoft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حق الزحمه تحقيقاتي</dc:title>
  <dc:creator>spring</dc:creator>
  <cp:lastModifiedBy>rayan</cp:lastModifiedBy>
  <cp:revision>2</cp:revision>
  <cp:lastPrinted>2012-06-26T08:31:00Z</cp:lastPrinted>
  <dcterms:created xsi:type="dcterms:W3CDTF">2015-12-21T06:31:00Z</dcterms:created>
  <dcterms:modified xsi:type="dcterms:W3CDTF">2015-12-21T06:31:00Z</dcterms:modified>
</cp:coreProperties>
</file>